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Зарегистрировано в Минюсте России 8 декабря 2015 г. N 40000</w:t>
      </w:r>
    </w:p>
    <w:p w:rsidR="0082194A" w:rsidRPr="0082194A" w:rsidRDefault="0082194A" w:rsidP="008219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82194A" w:rsidRPr="0082194A" w:rsidRDefault="0082194A" w:rsidP="0082194A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</w:pPr>
      <w:bookmarkStart w:id="0" w:name="l0"/>
      <w:bookmarkEnd w:id="0"/>
      <w:r w:rsidRPr="0082194A"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  <w:t>МИНИСТЕРСТВО ОБРАЗОВАНИЯ И НАУКИ РОССИЙСКОЙ ФЕДЕРАЦИИ</w:t>
      </w:r>
    </w:p>
    <w:p w:rsidR="0082194A" w:rsidRPr="0082194A" w:rsidRDefault="0082194A" w:rsidP="0082194A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</w:pPr>
      <w:bookmarkStart w:id="1" w:name="h43"/>
      <w:bookmarkEnd w:id="1"/>
      <w:r w:rsidRPr="0082194A"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  <w:t>ПРИКАЗ</w:t>
      </w:r>
      <w:r w:rsidRPr="0082194A"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  <w:br/>
        <w:t>от 9 ноября 2015 г. N 1309</w:t>
      </w:r>
    </w:p>
    <w:p w:rsidR="0082194A" w:rsidRPr="0082194A" w:rsidRDefault="0082194A" w:rsidP="0082194A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  <w:t>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82194A" w:rsidRPr="0082194A" w:rsidRDefault="0082194A" w:rsidP="0082194A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r w:rsidRPr="0082194A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 xml:space="preserve">(в ред. Приказа </w:t>
      </w:r>
      <w:proofErr w:type="spellStart"/>
      <w:r w:rsidRPr="0082194A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Минобрнауки</w:t>
      </w:r>
      <w:proofErr w:type="spellEnd"/>
      <w:r w:rsidRPr="0082194A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 xml:space="preserve"> РФ </w:t>
      </w:r>
      <w:hyperlink r:id="rId5" w:anchor="l0" w:tgtFrame="_blank" w:history="1">
        <w:r w:rsidRPr="0082194A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18.08.2016 N 1065</w:t>
        </w:r>
      </w:hyperlink>
      <w:r w:rsidRPr="0082194A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)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 </w:t>
      </w:r>
      <w:hyperlink r:id="rId6" w:anchor="l1" w:tgtFrame="_blank" w:history="1">
        <w:r w:rsidRPr="0082194A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подпунктом 5.2.73(13)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27, ст. 3776; 2015, N 26, ст. 3898; N 43, ст. 5976), приказываю:</w:t>
      </w:r>
      <w:bookmarkStart w:id="2" w:name="l78"/>
      <w:bookmarkStart w:id="3" w:name="l1"/>
      <w:bookmarkEnd w:id="2"/>
      <w:bookmarkEnd w:id="3"/>
      <w:proofErr w:type="gramEnd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1.Утвердить по согласованию с Министерством труда и социальной защиты Российской Федерации прилагаемый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2.Настоящий приказ вступает в силу с 1 января 2016 года.</w:t>
      </w:r>
      <w:bookmarkStart w:id="4" w:name="l44"/>
      <w:bookmarkEnd w:id="4"/>
    </w:p>
    <w:p w:rsidR="0082194A" w:rsidRPr="0082194A" w:rsidRDefault="0082194A" w:rsidP="0082194A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Министр</w:t>
      </w: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2194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Д.В. ЛИВАНОВ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5" w:name="h79"/>
      <w:bookmarkEnd w:id="5"/>
      <w:r w:rsidRPr="0082194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Приложение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УТВЕРЖДЕН</w:t>
      </w: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2194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приказом Министерства образования</w:t>
      </w: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2194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lastRenderedPageBreak/>
        <w:t>и науки Российской Федерации</w:t>
      </w: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2194A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от 9 ноября 2015 г. N 1309</w:t>
      </w:r>
    </w:p>
    <w:p w:rsidR="0082194A" w:rsidRPr="0082194A" w:rsidRDefault="0082194A" w:rsidP="0082194A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</w:pPr>
      <w:bookmarkStart w:id="6" w:name="h45"/>
      <w:bookmarkEnd w:id="6"/>
      <w:r w:rsidRPr="0082194A">
        <w:rPr>
          <w:rFonts w:ascii="Times New Roman" w:eastAsia="Times New Roman" w:hAnsi="Times New Roman" w:cs="Times New Roman"/>
          <w:color w:val="333333"/>
          <w:sz w:val="51"/>
          <w:szCs w:val="51"/>
          <w:lang w:eastAsia="ru-RU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bookmarkStart w:id="7" w:name="l2"/>
      <w:bookmarkEnd w:id="7"/>
    </w:p>
    <w:p w:rsidR="0082194A" w:rsidRPr="0082194A" w:rsidRDefault="0082194A" w:rsidP="0082194A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r w:rsidRPr="0082194A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 xml:space="preserve">(в ред. Приказа </w:t>
      </w:r>
      <w:proofErr w:type="spellStart"/>
      <w:r w:rsidRPr="0082194A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Минобрнауки</w:t>
      </w:r>
      <w:proofErr w:type="spellEnd"/>
      <w:r w:rsidRPr="0082194A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 xml:space="preserve"> РФ </w:t>
      </w:r>
      <w:hyperlink r:id="rId7" w:anchor="l4" w:tgtFrame="_blank" w:history="1">
        <w:r w:rsidRPr="0082194A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18.08.2016 N 1065</w:t>
        </w:r>
      </w:hyperlink>
      <w:r w:rsidRPr="0082194A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)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услуг в сфере образования, предоставляемых органами и организациями в соответствии с Федеральным законом </w:t>
      </w:r>
      <w:hyperlink r:id="rId8" w:anchor="l0" w:tgtFrame="_blank" w:history="1">
        <w:r w:rsidRPr="0082194A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от 27 июля 2010 г. N 210-ФЗ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30, ст. 4587; N 49, ст. 7061; 2012, N 31, ст. 4322; 2013, N 14, ст. 1651; N 27, ст. 3477, ст. 3480; N 30, ст. 4084; N 51, ст. 6679; N 52, ст. 6952, ст. 6961, ст. 7009; 2014, N 26, ст. 3366; N 30, ст. 4264; 2015, N 1, ст. 67, ст. 72;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bookmarkStart w:id="8" w:name="l80"/>
      <w:bookmarkStart w:id="9" w:name="l46"/>
      <w:bookmarkStart w:id="10" w:name="l3"/>
      <w:bookmarkStart w:id="11" w:name="l81"/>
      <w:bookmarkStart w:id="12" w:name="l47"/>
      <w:bookmarkStart w:id="13" w:name="l4"/>
      <w:bookmarkStart w:id="14" w:name="l5"/>
      <w:bookmarkEnd w:id="8"/>
      <w:bookmarkEnd w:id="9"/>
      <w:bookmarkEnd w:id="10"/>
      <w:bookmarkEnd w:id="11"/>
      <w:bookmarkEnd w:id="12"/>
      <w:bookmarkEnd w:id="13"/>
      <w:bookmarkEnd w:id="14"/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2194A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</w:t>
      </w:r>
      <w:proofErr w:type="gramStart"/>
      <w:r w:rsidRPr="0082194A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в</w:t>
      </w:r>
      <w:proofErr w:type="gramEnd"/>
      <w:r w:rsidRPr="0082194A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 xml:space="preserve"> ред. Приказа </w:t>
      </w:r>
      <w:proofErr w:type="spellStart"/>
      <w:r w:rsidRPr="0082194A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Минобрнауки</w:t>
      </w:r>
      <w:proofErr w:type="spellEnd"/>
      <w:r w:rsidRPr="0082194A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 xml:space="preserve"> РФ </w:t>
      </w:r>
      <w:hyperlink r:id="rId9" w:anchor="l4" w:tgtFrame="_blank" w:history="1">
        <w:r w:rsidRPr="0082194A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18.08.2016 N 1065</w:t>
        </w:r>
      </w:hyperlink>
      <w:r w:rsidRPr="0082194A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2.Руководители органов и организаций, предоставляющих услуги в сфере образования, в пределах установленных полномочий организуют </w:t>
      </w: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  <w:bookmarkStart w:id="15" w:name="l82"/>
      <w:bookmarkEnd w:id="15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  <w:bookmarkStart w:id="16" w:name="l6"/>
      <w:bookmarkEnd w:id="16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)в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озможность беспрепятственного входа в объекты и выхода из них;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)в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ассистивных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вспомогательных технологий, а также сменного кресла-коляски;</w:t>
      </w:r>
      <w:bookmarkStart w:id="17" w:name="l48"/>
      <w:bookmarkEnd w:id="17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)в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  <w:bookmarkStart w:id="18" w:name="l7"/>
      <w:bookmarkEnd w:id="18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)с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)с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)н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bookmarkStart w:id="19" w:name="l49"/>
      <w:bookmarkStart w:id="20" w:name="l8"/>
      <w:bookmarkEnd w:id="19"/>
      <w:bookmarkEnd w:id="20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)о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  <w:bookmarkStart w:id="21" w:name="l50"/>
      <w:bookmarkEnd w:id="21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  <w:bookmarkStart w:id="22" w:name="l9"/>
      <w:bookmarkEnd w:id="22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)н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б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)о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  <w:bookmarkStart w:id="23" w:name="l51"/>
      <w:bookmarkStart w:id="24" w:name="l10"/>
      <w:bookmarkEnd w:id="23"/>
      <w:bookmarkEnd w:id="24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)п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сурдопереводчика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тифлопереводчика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)н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)а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bookmarkStart w:id="25" w:name="l52"/>
      <w:bookmarkEnd w:id="25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)о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беспечение предоставления услуг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тьютора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  <w:bookmarkStart w:id="26" w:name="l11"/>
      <w:bookmarkEnd w:id="26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)п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)о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  <w:bookmarkStart w:id="27" w:name="l53"/>
      <w:bookmarkEnd w:id="27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словия доступности услуг в сфере образования для инвалидов, предусмотренные:</w:t>
      </w:r>
      <w:bookmarkStart w:id="28" w:name="l12"/>
      <w:bookmarkEnd w:id="28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10" w:anchor="l2" w:tgtFrame="_blank" w:history="1">
        <w:proofErr w:type="gramStart"/>
        <w:r w:rsidRPr="0082194A">
          <w:rPr>
            <w:rFonts w:ascii="Times New Roman" w:eastAsia="Times New Roman" w:hAnsi="Times New Roman" w:cs="Times New Roman"/>
            <w:color w:val="008038"/>
            <w:sz w:val="27"/>
            <w:szCs w:val="27"/>
            <w:lang w:eastAsia="ru-RU"/>
          </w:rPr>
          <w:t>Порядком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  <w:bookmarkStart w:id="29" w:name="l83"/>
      <w:bookmarkStart w:id="30" w:name="l13"/>
      <w:bookmarkEnd w:id="29"/>
      <w:bookmarkEnd w:id="30"/>
      <w:proofErr w:type="gramEnd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11" w:anchor="l2" w:tgtFrame="_blank" w:history="1">
        <w:r w:rsidRPr="0082194A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Порядком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  <w:bookmarkStart w:id="31" w:name="l55"/>
      <w:bookmarkEnd w:id="31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12" w:anchor="l2" w:tgtFrame="_blank" w:history="1">
        <w:r w:rsidRPr="0082194A">
          <w:rPr>
            <w:rFonts w:ascii="Times New Roman" w:eastAsia="Times New Roman" w:hAnsi="Times New Roman" w:cs="Times New Roman"/>
            <w:color w:val="008038"/>
            <w:sz w:val="27"/>
            <w:szCs w:val="27"/>
            <w:lang w:eastAsia="ru-RU"/>
          </w:rPr>
          <w:t>Порядком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  <w:bookmarkStart w:id="32" w:name="l14"/>
      <w:bookmarkEnd w:id="32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13" w:anchor="l48" w:tgtFrame="_blank" w:history="1">
        <w:proofErr w:type="gramStart"/>
        <w:r w:rsidRPr="0082194A">
          <w:rPr>
            <w:rFonts w:ascii="Times New Roman" w:eastAsia="Times New Roman" w:hAnsi="Times New Roman" w:cs="Times New Roman"/>
            <w:color w:val="008038"/>
            <w:sz w:val="27"/>
            <w:szCs w:val="27"/>
            <w:lang w:eastAsia="ru-RU"/>
          </w:rPr>
          <w:t>Порядком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2013 г.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  <w:bookmarkStart w:id="33" w:name="l56"/>
      <w:bookmarkStart w:id="34" w:name="l15"/>
      <w:bookmarkStart w:id="35" w:name="l57"/>
      <w:bookmarkStart w:id="36" w:name="l16"/>
      <w:bookmarkEnd w:id="33"/>
      <w:bookmarkEnd w:id="34"/>
      <w:bookmarkEnd w:id="35"/>
      <w:bookmarkEnd w:id="36"/>
      <w:proofErr w:type="gramEnd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14" w:anchor="l2" w:tgtFrame="_blank" w:history="1">
        <w:proofErr w:type="gramStart"/>
        <w:r w:rsidRPr="0082194A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Порядком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бакалавриата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программам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специалитета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7 (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зарегистрирован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Министерством юстиции Российской Федерации 11 февраля 2015 г., регистрационный N 35965).</w:t>
      </w:r>
      <w:bookmarkStart w:id="37" w:name="l17"/>
      <w:bookmarkEnd w:id="37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инвалидов, установленных </w:t>
      </w:r>
      <w:hyperlink r:id="rId15" w:anchor="l1246" w:tgtFrame="_blank" w:history="1">
        <w:r w:rsidRPr="0082194A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статьей 15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</w:t>
      </w: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3693; 2001, N 24, ст. 2410; N 33, ст. 3426;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53, ст. 5024; 2002, N 1, ст. 2; N 22, ст. 2026; 2003, N 2, ст. 167; N 43, ст. 4108; 2004, N 35, ст. 3607; 2005, N 1, ст. 25; 2006, N 1, ст. 10; 2007, N 43, ст. 5084; N 49, ст. 6070; 2008, N 9, ст. 817;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29, ст. 3410; N 30, ст. 3616; N 52, ст. 6224; 2009, N 18, ст. 2152; N 30, ст. 3739; 2010, N 50, ст. 6609; 2011, N 27, ст. 3880; N 30, ст. 4596; N 45, ст. 6329; N 47, ст. 6608; N 49, ст. 7033; 2012, N 29, ст. 3990;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30, ст. 4175; N 53, ст. 7621; 2013, N 8, ст. 717; N 19, ст. 2331; N 27, ст. 3460, ст. 3475, ст. 3477; N 48, ст. 6160; N 52, ст. 6986; 2014, N 26, ст. 3406; N 30, ст. 4268; N 49, ст. 6928; 2015, N 14, ст. 2008;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27, ст. 3967), а также норм и правил, предусмотренных </w:t>
      </w:r>
      <w:hyperlink r:id="rId16" w:anchor="l93" w:tgtFrame="_blank" w:history="1">
        <w:r w:rsidRPr="0082194A">
          <w:rPr>
            <w:rFonts w:ascii="Times New Roman" w:eastAsia="Times New Roman" w:hAnsi="Times New Roman" w:cs="Times New Roman"/>
            <w:color w:val="008038"/>
            <w:sz w:val="27"/>
            <w:szCs w:val="27"/>
            <w:lang w:eastAsia="ru-RU"/>
          </w:rPr>
          <w:t>пунктом 41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2, ст. 465).</w:t>
      </w:r>
      <w:bookmarkStart w:id="38" w:name="l58"/>
      <w:bookmarkStart w:id="39" w:name="l18"/>
      <w:bookmarkStart w:id="40" w:name="l19"/>
      <w:bookmarkStart w:id="41" w:name="l59"/>
      <w:bookmarkStart w:id="42" w:name="l20"/>
      <w:bookmarkEnd w:id="38"/>
      <w:bookmarkEnd w:id="39"/>
      <w:bookmarkEnd w:id="40"/>
      <w:bookmarkEnd w:id="41"/>
      <w:bookmarkEnd w:id="42"/>
      <w:proofErr w:type="gramEnd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bookmarkStart w:id="43" w:name="l60"/>
      <w:bookmarkStart w:id="44" w:name="l21"/>
      <w:bookmarkEnd w:id="43"/>
      <w:bookmarkEnd w:id="44"/>
      <w:proofErr w:type="gramEnd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  <w:bookmarkStart w:id="45" w:name="l61"/>
      <w:bookmarkEnd w:id="45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8.Паспорт доступности содержит следующие разделы:</w:t>
      </w:r>
      <w:bookmarkStart w:id="46" w:name="l22"/>
      <w:bookmarkEnd w:id="46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)к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раткая характеристика объекта и предоставляемых на нем услуг;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)о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пунктом 11 настоящего Порядка;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)о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пунктом 12 настоящего Порядка;</w:t>
      </w:r>
      <w:bookmarkStart w:id="47" w:name="l62"/>
      <w:bookmarkEnd w:id="47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  <w:bookmarkStart w:id="48" w:name="l23"/>
      <w:bookmarkEnd w:id="48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9.Для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  <w:bookmarkStart w:id="49" w:name="l63"/>
      <w:bookmarkEnd w:id="49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10.В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  <w:bookmarkStart w:id="50" w:name="l24"/>
      <w:bookmarkEnd w:id="50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11.Оценка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  <w:bookmarkStart w:id="51" w:name="l64"/>
      <w:bookmarkStart w:id="52" w:name="l25"/>
      <w:bookmarkEnd w:id="51"/>
      <w:bookmarkEnd w:id="52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  <w:bookmarkStart w:id="53" w:name="l65"/>
      <w:bookmarkEnd w:id="53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bookmarkStart w:id="54" w:name="l26"/>
      <w:bookmarkEnd w:id="54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bookmarkStart w:id="55" w:name="l66"/>
      <w:bookmarkStart w:id="56" w:name="l27"/>
      <w:bookmarkEnd w:id="55"/>
      <w:bookmarkEnd w:id="56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выделенные стоянки автотранспортных сре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дств дл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инвалидов;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сменные кресла-коляски;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адаптированные лифты;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поручни;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пандусы;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подъемные платформы (аппарели);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раздвижные двери;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доступные входные группы;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доступные санитарно-гигиенические помещения;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bookmarkStart w:id="57" w:name="l28"/>
      <w:bookmarkEnd w:id="57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  <w:bookmarkStart w:id="58" w:name="l67"/>
      <w:bookmarkEnd w:id="58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12.Оценка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  <w:bookmarkStart w:id="59" w:name="l29"/>
      <w:bookmarkEnd w:id="59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сурдопереводчика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тифлосурдопереводчика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от общего количества предоставляемых услуг в сфере образования;</w:t>
      </w:r>
      <w:bookmarkStart w:id="60" w:name="l68"/>
      <w:bookmarkStart w:id="61" w:name="l30"/>
      <w:bookmarkEnd w:id="60"/>
      <w:bookmarkEnd w:id="61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)д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  <w:bookmarkStart w:id="62" w:name="l31"/>
      <w:bookmarkEnd w:id="62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дельный вес услуг в сфере образования, предоставляемых инвалидам с сопровождением </w:t>
      </w:r>
      <w:proofErr w:type="spell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тьютора</w:t>
      </w:r>
      <w:proofErr w:type="spell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от общего количества предоставляемых услуг в сфере образования;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)д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bookmarkStart w:id="63" w:name="l69"/>
      <w:bookmarkStart w:id="64" w:name="l32"/>
      <w:bookmarkEnd w:id="63"/>
      <w:bookmarkEnd w:id="64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)д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)д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)д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)у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  <w:bookmarkStart w:id="65" w:name="l33"/>
      <w:bookmarkEnd w:id="65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13.По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 </w:t>
      </w:r>
      <w:hyperlink r:id="rId17" w:anchor="l0" w:tgtFrame="_blank" w:history="1">
        <w:r w:rsidRPr="0082194A">
          <w:rPr>
            <w:rFonts w:ascii="Times New Roman" w:eastAsia="Times New Roman" w:hAnsi="Times New Roman" w:cs="Times New Roman"/>
            <w:color w:val="008038"/>
            <w:sz w:val="27"/>
            <w:szCs w:val="27"/>
            <w:lang w:eastAsia="ru-RU"/>
          </w:rPr>
          <w:t>Конвенции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 правах инвалидов от 13 декабря 2006 г. (Собрание законодательства Российской Федерации 2013, N 6, ст. 468) предложения по принятию управленческих решений, в том числе:</w:t>
      </w:r>
      <w:bookmarkStart w:id="66" w:name="l70"/>
      <w:bookmarkEnd w:id="66"/>
      <w:proofErr w:type="gramEnd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 </w:t>
      </w:r>
      <w:hyperlink r:id="rId18" w:anchor="l1298" w:tgtFrame="_blank" w:history="1">
        <w:r w:rsidRPr="0082194A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частью 4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статьи 15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bookmarkStart w:id="67" w:name="l34"/>
      <w:bookmarkStart w:id="68" w:name="l71"/>
      <w:bookmarkStart w:id="69" w:name="l35"/>
      <w:bookmarkStart w:id="70" w:name="l72"/>
      <w:bookmarkEnd w:id="67"/>
      <w:bookmarkEnd w:id="68"/>
      <w:bookmarkEnd w:id="69"/>
      <w:bookmarkEnd w:id="70"/>
      <w:proofErr w:type="gramEnd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  <w:bookmarkStart w:id="71" w:name="l36"/>
      <w:bookmarkEnd w:id="71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предоставляются: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  <w:bookmarkStart w:id="72" w:name="l73"/>
      <w:bookmarkStart w:id="73" w:name="l37"/>
      <w:bookmarkEnd w:id="72"/>
      <w:bookmarkEnd w:id="73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14.Паспорт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  <w:bookmarkStart w:id="74" w:name="l38"/>
      <w:bookmarkEnd w:id="74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Паспорт доступности органа утверждается руководителем органа.</w:t>
      </w:r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15.В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 </w:t>
      </w:r>
      <w:hyperlink r:id="rId19" w:anchor="l1298" w:tgtFrame="_blank" w:history="1">
        <w:r w:rsidRPr="0082194A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частью 4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статьи 15 Федерального закона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2002, N 1, ст. 2; N 22, ст. 2026; 2003, N 2, ст. 167; N 43, ст. </w:t>
      </w: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4108; 2004, N 35, ст. 3607; 2005, N 1, ст. 25; 2006, N 1, ст. 10; 2007, N 43, ст. 5084; N 49, ст. 6070; 2008, N 9, ст. 817; N 29, ст. 3410;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30, ст. 3616; N 52, ст. 6224; 2009, N 18, ст. 2152; N 30, ст. 3739; 2010, N 50, ст. 6609; 2011, N 27, ст. 3880; N 30, ст. 4596; N 45, ст. 6329; N 47, ст. 6608; N 49, ст. 7033; 2012, N 29, ст. 3990; N 30, ст. 4175;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 53, ст. 7621; 2013, N 8, ст. 717; N 19, ст. 2331; N 27, ст. 3460, ст. 3475, ст. 3477; N 48, ст. 6160; N 52, ст. 6986; 2014, N 26, ст. 3406; N 30, ст. 4268; N 49, ст. 6928; 2015, N 14, ст. 2008; N 27, ст. 3967).</w:t>
      </w:r>
      <w:bookmarkStart w:id="75" w:name="l74"/>
      <w:bookmarkStart w:id="76" w:name="l39"/>
      <w:bookmarkStart w:id="77" w:name="l75"/>
      <w:bookmarkStart w:id="78" w:name="l40"/>
      <w:bookmarkStart w:id="79" w:name="l76"/>
      <w:bookmarkEnd w:id="75"/>
      <w:bookmarkEnd w:id="76"/>
      <w:bookmarkEnd w:id="77"/>
      <w:bookmarkEnd w:id="78"/>
      <w:bookmarkEnd w:id="79"/>
      <w:proofErr w:type="gramEnd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16.Органы и организации, предоставляющие услуги в сфере образования, с использованием показателей, предусмотренных пунктами 11 и 12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 </w:t>
      </w:r>
      <w:hyperlink r:id="rId20" w:anchor="l4" w:tgtFrame="_blank" w:history="1">
        <w:r w:rsidRPr="0082194A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Правилами</w:t>
        </w:r>
      </w:hyperlink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разработки федеральными органами исполнительной власти, органами исполнительной власти субъектов Российской Федерации, органами</w:t>
      </w:r>
      <w:proofErr w:type="gramEnd"/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  <w:bookmarkStart w:id="80" w:name="l41"/>
      <w:bookmarkStart w:id="81" w:name="l77"/>
      <w:bookmarkStart w:id="82" w:name="l42"/>
      <w:bookmarkEnd w:id="80"/>
      <w:bookmarkEnd w:id="81"/>
      <w:bookmarkEnd w:id="82"/>
    </w:p>
    <w:p w:rsidR="0082194A" w:rsidRPr="0082194A" w:rsidRDefault="0082194A" w:rsidP="008219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219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17."Дорожные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82194A" w:rsidRPr="0082194A" w:rsidRDefault="0082194A" w:rsidP="0082194A">
      <w:pPr>
        <w:shd w:val="clear" w:color="auto" w:fill="F1F1F1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</w:p>
    <w:p w:rsidR="00D76BB0" w:rsidRDefault="00D76BB0">
      <w:bookmarkStart w:id="83" w:name="_GoBack"/>
      <w:bookmarkEnd w:id="83"/>
    </w:p>
    <w:sectPr w:rsidR="00D7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4A"/>
    <w:rsid w:val="0082194A"/>
    <w:rsid w:val="00D7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9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82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82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194A"/>
    <w:rPr>
      <w:color w:val="0000FF"/>
      <w:u w:val="single"/>
    </w:rPr>
  </w:style>
  <w:style w:type="character" w:customStyle="1" w:styleId="dt-m">
    <w:name w:val="dt-m"/>
    <w:basedOn w:val="a0"/>
    <w:rsid w:val="0082194A"/>
  </w:style>
  <w:style w:type="paragraph" w:styleId="a4">
    <w:name w:val="Normal (Web)"/>
    <w:basedOn w:val="a"/>
    <w:uiPriority w:val="99"/>
    <w:semiHidden/>
    <w:unhideWhenUsed/>
    <w:rsid w:val="0082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821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9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82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82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194A"/>
    <w:rPr>
      <w:color w:val="0000FF"/>
      <w:u w:val="single"/>
    </w:rPr>
  </w:style>
  <w:style w:type="character" w:customStyle="1" w:styleId="dt-m">
    <w:name w:val="dt-m"/>
    <w:basedOn w:val="a0"/>
    <w:rsid w:val="0082194A"/>
  </w:style>
  <w:style w:type="paragraph" w:styleId="a4">
    <w:name w:val="Normal (Web)"/>
    <w:basedOn w:val="a"/>
    <w:uiPriority w:val="99"/>
    <w:semiHidden/>
    <w:unhideWhenUsed/>
    <w:rsid w:val="0082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82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9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2852" TargetMode="External"/><Relationship Id="rId13" Type="http://schemas.openxmlformats.org/officeDocument/2006/relationships/hyperlink" Target="https://normativ.kontur.ru/document?moduleId=1&amp;documentId=226237" TargetMode="External"/><Relationship Id="rId18" Type="http://schemas.openxmlformats.org/officeDocument/2006/relationships/hyperlink" Target="https://normativ.kontur.ru/document?moduleId=1&amp;documentId=26424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279362" TargetMode="External"/><Relationship Id="rId12" Type="http://schemas.openxmlformats.org/officeDocument/2006/relationships/hyperlink" Target="https://normativ.kontur.ru/document?moduleId=1&amp;documentId=219270" TargetMode="External"/><Relationship Id="rId17" Type="http://schemas.openxmlformats.org/officeDocument/2006/relationships/hyperlink" Target="https://normativ.kontur.ru/document?moduleId=1&amp;documentId=1242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264413" TargetMode="External"/><Relationship Id="rId20" Type="http://schemas.openxmlformats.org/officeDocument/2006/relationships/hyperlink" Target="https://normativ.kontur.ru/document?moduleId=1&amp;documentId=25427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1011" TargetMode="External"/><Relationship Id="rId11" Type="http://schemas.openxmlformats.org/officeDocument/2006/relationships/hyperlink" Target="https://normativ.kontur.ru/document?moduleId=1&amp;documentId=222406" TargetMode="External"/><Relationship Id="rId5" Type="http://schemas.openxmlformats.org/officeDocument/2006/relationships/hyperlink" Target="https://normativ.kontur.ru/document?moduleId=1&amp;documentId=279362" TargetMode="External"/><Relationship Id="rId15" Type="http://schemas.openxmlformats.org/officeDocument/2006/relationships/hyperlink" Target="https://normativ.kontur.ru/document?moduleId=1&amp;documentId=264247" TargetMode="External"/><Relationship Id="rId10" Type="http://schemas.openxmlformats.org/officeDocument/2006/relationships/hyperlink" Target="https://normativ.kontur.ru/document?moduleId=1&amp;documentId=229101" TargetMode="External"/><Relationship Id="rId19" Type="http://schemas.openxmlformats.org/officeDocument/2006/relationships/hyperlink" Target="https://normativ.kontur.ru/document?moduleId=1&amp;documentId=264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79362" TargetMode="External"/><Relationship Id="rId14" Type="http://schemas.openxmlformats.org/officeDocument/2006/relationships/hyperlink" Target="https://normativ.kontur.ru/document?moduleId=1&amp;documentId=2501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1</cp:revision>
  <cp:lastPrinted>2019-03-14T10:28:00Z</cp:lastPrinted>
  <dcterms:created xsi:type="dcterms:W3CDTF">2019-03-14T10:28:00Z</dcterms:created>
  <dcterms:modified xsi:type="dcterms:W3CDTF">2019-03-14T10:29:00Z</dcterms:modified>
</cp:coreProperties>
</file>