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Осторожно, тонкий лёд!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Один из опознавательных признаков прочности льда – его цвет. Во время оттепели или дождей лед становится белым (матовым, а иногда и желтоватым (значит он не прочен). Надежный ледяной покров имеет синеватый или зеленоватый оттенок.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ЗАПРЕЩАЕТСЯ: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выходить на водоемы;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переправляться через реку;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подходить близко к реке в местах затора льда;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стоять на обрывистом берегу, подвергающемуся разливу и обвалу;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собираться на мостиках, плотинах и запрудах;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приближаться к ледяным заторам, отталкивать льдины от берегов;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измерять глубину реки или любого водоема;</w:t>
      </w:r>
    </w:p>
    <w:p w:rsidR="00151EB0" w:rsidRPr="00151EB0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b w:val="0"/>
          <w:bCs w:val="0"/>
          <w:sz w:val="28"/>
          <w:szCs w:val="28"/>
        </w:rPr>
      </w:pPr>
      <w:r w:rsidRPr="00AE4204">
        <w:rPr>
          <w:sz w:val="28"/>
          <w:szCs w:val="28"/>
        </w:rPr>
        <w:t>- ходит</w:t>
      </w:r>
      <w:r>
        <w:rPr>
          <w:sz w:val="28"/>
          <w:szCs w:val="28"/>
        </w:rPr>
        <w:t>ь по льдинам и кататься на них.</w:t>
      </w:r>
    </w:p>
    <w:p w:rsidR="00151EB0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Взрослые!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Не оставляйте детей без присмотра!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Оставаясь без присмотра родителей и старших, не зная мер безопасности, д</w:t>
      </w:r>
      <w:r>
        <w:rPr>
          <w:sz w:val="28"/>
          <w:szCs w:val="28"/>
        </w:rPr>
        <w:t>ети играют на обрывистом берегу</w:t>
      </w:r>
      <w:r w:rsidRPr="00151EB0">
        <w:rPr>
          <w:sz w:val="28"/>
          <w:szCs w:val="28"/>
        </w:rPr>
        <w:t xml:space="preserve"> </w:t>
      </w:r>
      <w:proofErr w:type="spellStart"/>
      <w:r w:rsidRPr="00AE4204">
        <w:rPr>
          <w:sz w:val="28"/>
          <w:szCs w:val="28"/>
        </w:rPr>
        <w:t>измер</w:t>
      </w:r>
      <w:r>
        <w:rPr>
          <w:sz w:val="28"/>
          <w:szCs w:val="28"/>
        </w:rPr>
        <w:t>ют</w:t>
      </w:r>
      <w:proofErr w:type="spellEnd"/>
      <w:r w:rsidRPr="00AE4204">
        <w:rPr>
          <w:sz w:val="28"/>
          <w:szCs w:val="28"/>
        </w:rPr>
        <w:t xml:space="preserve"> глубину реки или любого водоема. Такая беспечность порой кончается трагически.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Осенью</w:t>
      </w:r>
      <w:r w:rsidRPr="00AE4204">
        <w:rPr>
          <w:sz w:val="28"/>
          <w:szCs w:val="28"/>
        </w:rPr>
        <w:t xml:space="preserve"> нужно усилить контроль за местами игр детей.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Родители и педагоги! Не допускайте детей к реке без надзора взрослых, особенно во время ледо</w:t>
      </w:r>
      <w:r>
        <w:rPr>
          <w:sz w:val="28"/>
          <w:szCs w:val="28"/>
        </w:rPr>
        <w:t>става</w:t>
      </w:r>
      <w:r w:rsidRPr="00AE4204">
        <w:rPr>
          <w:sz w:val="28"/>
          <w:szCs w:val="28"/>
        </w:rPr>
        <w:t xml:space="preserve">; предупредите их об опасности нахождения на льду. Расскажите детям о правилах поведения в период </w:t>
      </w:r>
      <w:r>
        <w:rPr>
          <w:sz w:val="28"/>
          <w:szCs w:val="28"/>
        </w:rPr>
        <w:t>ледостава</w:t>
      </w:r>
      <w:r w:rsidRPr="00AE4204">
        <w:rPr>
          <w:sz w:val="28"/>
          <w:szCs w:val="28"/>
        </w:rPr>
        <w:t>, запрещайте им играть у воды, пресекайте лихачество. Оторванная льдина, холодная вода, быстрое течение грозят гибелью.</w:t>
      </w:r>
    </w:p>
    <w:p w:rsidR="006773BE" w:rsidRDefault="006773BE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>
      <w:bookmarkStart w:id="0" w:name="_GoBack"/>
      <w:bookmarkEnd w:id="0"/>
    </w:p>
    <w:sectPr w:rsidR="00C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D"/>
    <w:rsid w:val="000238D1"/>
    <w:rsid w:val="00151EB0"/>
    <w:rsid w:val="0048227D"/>
    <w:rsid w:val="006773BE"/>
    <w:rsid w:val="00C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9337"/>
  <w15:docId w15:val="{31BF54B2-1A06-4233-9F13-62AFE13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5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2</cp:revision>
  <dcterms:created xsi:type="dcterms:W3CDTF">2021-10-29T10:54:00Z</dcterms:created>
  <dcterms:modified xsi:type="dcterms:W3CDTF">2021-10-29T10:54:00Z</dcterms:modified>
</cp:coreProperties>
</file>